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Time Table:  Hackett – Room 206 – Grade 3/4 – 2023-24</w:t>
      </w:r>
      <w:r w:rsidDel="00000000" w:rsidR="00000000" w:rsidRPr="00000000">
        <w:rPr>
          <w:rtl w:val="0"/>
        </w:rPr>
      </w:r>
    </w:p>
    <w:tbl>
      <w:tblPr>
        <w:tblStyle w:val="Table1"/>
        <w:tblW w:w="1468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7"/>
        <w:gridCol w:w="2330"/>
        <w:gridCol w:w="2330"/>
        <w:gridCol w:w="2330"/>
        <w:gridCol w:w="2340"/>
        <w:gridCol w:w="2580"/>
        <w:tblGridChange w:id="0">
          <w:tblGrid>
            <w:gridCol w:w="2777"/>
            <w:gridCol w:w="2330"/>
            <w:gridCol w:w="2330"/>
            <w:gridCol w:w="2330"/>
            <w:gridCol w:w="2340"/>
            <w:gridCol w:w="25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Day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9:05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46"/>
                <w:szCs w:val="46"/>
                <w:vertAlign w:val="baseline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4-French</w:t>
            </w:r>
          </w:p>
          <w:p w:rsidR="00000000" w:rsidDel="00000000" w:rsidP="00000000" w:rsidRDefault="00000000" w:rsidRPr="00000000" w14:paraId="0000000B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3-math/literacy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4-French</w:t>
            </w:r>
          </w:p>
          <w:p w:rsidR="00000000" w:rsidDel="00000000" w:rsidP="00000000" w:rsidRDefault="00000000" w:rsidRPr="00000000" w14:paraId="0000000D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3-math/literacy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4-French</w:t>
            </w:r>
          </w:p>
          <w:p w:rsidR="00000000" w:rsidDel="00000000" w:rsidP="00000000" w:rsidRDefault="00000000" w:rsidRPr="00000000" w14:paraId="0000000F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3-math/literacy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4-French</w:t>
            </w:r>
          </w:p>
          <w:p w:rsidR="00000000" w:rsidDel="00000000" w:rsidP="00000000" w:rsidRDefault="00000000" w:rsidRPr="00000000" w14:paraId="00000011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3-math/literacy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sz w:val="72"/>
                <w:szCs w:val="72"/>
                <w:vertAlign w:val="baseline"/>
                <w:rtl w:val="0"/>
              </w:rPr>
              <w:t xml:space="preserve">9:</w:t>
            </w:r>
            <w:r w:rsidDel="00000000" w:rsidR="00000000" w:rsidRPr="00000000">
              <w:rPr>
                <w:sz w:val="72"/>
                <w:szCs w:val="72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50"/>
                <w:szCs w:val="50"/>
              </w:rPr>
            </w:pPr>
            <w:r w:rsidDel="00000000" w:rsidR="00000000" w:rsidRPr="00000000">
              <w:rPr>
                <w:sz w:val="50"/>
                <w:szCs w:val="50"/>
                <w:rtl w:val="0"/>
              </w:rPr>
              <w:t xml:space="preserve">Literacy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42"/>
                <w:szCs w:val="42"/>
                <w:vertAlign w:val="baseline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42"/>
                <w:szCs w:val="42"/>
                <w:vertAlign w:val="baseline"/>
              </w:rPr>
            </w:pPr>
            <w:r w:rsidDel="00000000" w:rsidR="00000000" w:rsidRPr="00000000">
              <w:rPr>
                <w:sz w:val="42"/>
                <w:szCs w:val="42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0"/>
                <w:szCs w:val="50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42"/>
                <w:szCs w:val="42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Nutrition Break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sz w:val="72"/>
                <w:szCs w:val="72"/>
                <w:vertAlign w:val="baseline"/>
                <w:rtl w:val="0"/>
              </w:rPr>
              <w:t xml:space="preserve">11:</w:t>
            </w:r>
            <w:r w:rsidDel="00000000" w:rsidR="00000000" w:rsidRPr="00000000">
              <w:rPr>
                <w:sz w:val="72"/>
                <w:szCs w:val="7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Word Study</w:t>
            </w:r>
          </w:p>
          <w:p w:rsidR="00000000" w:rsidDel="00000000" w:rsidP="00000000" w:rsidRDefault="00000000" w:rsidRPr="00000000" w14:paraId="00000020">
            <w:pPr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50"/>
                <w:szCs w:val="50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Word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50"/>
                <w:szCs w:val="50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52"/>
                <w:szCs w:val="5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Word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52"/>
                <w:szCs w:val="5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Word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Word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vertAlign w:val="baseline"/>
                <w:rtl w:val="0"/>
              </w:rPr>
              <w:t xml:space="preserve">12: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2B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2D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2F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vertAlign w:val="baselin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1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3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DPA</w:t>
            </w:r>
          </w:p>
          <w:p w:rsidR="00000000" w:rsidDel="00000000" w:rsidP="00000000" w:rsidRDefault="00000000" w:rsidRPr="00000000" w14:paraId="00000034">
            <w:pPr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:05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Nutrition Break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sz w:val="72"/>
                <w:szCs w:val="72"/>
                <w:vertAlign w:val="baseline"/>
                <w:rtl w:val="0"/>
              </w:rPr>
              <w:t xml:space="preserve">1:</w:t>
            </w:r>
            <w:r w:rsidDel="00000000" w:rsidR="00000000" w:rsidRPr="00000000">
              <w:rPr>
                <w:sz w:val="72"/>
                <w:szCs w:val="72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Phys.ed</w:t>
            </w:r>
          </w:p>
          <w:p w:rsidR="00000000" w:rsidDel="00000000" w:rsidP="00000000" w:rsidRDefault="00000000" w:rsidRPr="00000000" w14:paraId="0000003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(smith-McLeod)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3F">
            <w:pPr>
              <w:rPr>
                <w:sz w:val="50"/>
                <w:szCs w:val="5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(smith-McLeod)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Phys.ed</w:t>
            </w:r>
          </w:p>
          <w:p w:rsidR="00000000" w:rsidDel="00000000" w:rsidP="00000000" w:rsidRDefault="00000000" w:rsidRPr="00000000" w14:paraId="0000004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(smith-McLeod)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44">
            <w:pPr>
              <w:rPr>
                <w:sz w:val="50"/>
                <w:szCs w:val="5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(smith-McLeod)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Health (40)</w:t>
            </w:r>
          </w:p>
          <w:p w:rsidR="00000000" w:rsidDel="00000000" w:rsidP="00000000" w:rsidRDefault="00000000" w:rsidRPr="00000000" w14:paraId="00000047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(Library)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sz w:val="72"/>
                <w:szCs w:val="72"/>
                <w:vertAlign w:val="baseline"/>
                <w:rtl w:val="0"/>
              </w:rPr>
              <w:t xml:space="preserve">2:</w:t>
            </w:r>
            <w:r w:rsidDel="00000000" w:rsidR="00000000" w:rsidRPr="00000000">
              <w:rPr>
                <w:sz w:val="72"/>
                <w:szCs w:val="7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Science/</w:t>
            </w:r>
          </w:p>
          <w:p w:rsidR="00000000" w:rsidDel="00000000" w:rsidP="00000000" w:rsidRDefault="00000000" w:rsidRPr="00000000" w14:paraId="0000004B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4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Social Studies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4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Science/</w:t>
            </w:r>
          </w:p>
          <w:p w:rsidR="00000000" w:rsidDel="00000000" w:rsidP="00000000" w:rsidRDefault="00000000" w:rsidRPr="00000000" w14:paraId="0000005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Social Studies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56">
            <w:pPr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Literacy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Visual Arts/Drama</w:t>
            </w:r>
          </w:p>
          <w:p w:rsidR="00000000" w:rsidDel="00000000" w:rsidP="00000000" w:rsidRDefault="00000000" w:rsidRPr="00000000" w14:paraId="0000005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CA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ubsb4q14m0RCu9x49CBamPKRDw==">CgMxLjA4AHIhMS1lb18zS3oyTlRyUUNVUEliRXlJZzh3dEI4RTNpZHpY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2016-09-06T19:00:00Z</dcterms:created>
  <dc:creator>Simcoe County District School Board</dc:creator>
</cp:coreProperties>
</file>